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8" w:rsidRPr="00ED5715" w:rsidRDefault="00ED3DC8" w:rsidP="00ED3DC8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FD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ED3DC8" w:rsidRPr="0029178A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FD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78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Агаджанов</w:t>
      </w:r>
      <w:proofErr w:type="spellEnd"/>
    </w:p>
    <w:p w:rsidR="00ED3DC8" w:rsidRPr="00ED5715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="00845A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45A7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3F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Pr="00ED5715" w:rsidRDefault="00ED3DC8" w:rsidP="00ED3DC8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845A7A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="00ED3DC8" w:rsidRPr="000473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 НАУЧНОГО КРУЖКА</w:t>
      </w:r>
      <w:r w:rsidR="00ED3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ED3DC8" w:rsidRPr="00473EAD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«Государство и право»</w:t>
      </w: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2017-2018</w:t>
      </w:r>
      <w:r w:rsidRPr="000473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ED3DC8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D3DC8" w:rsidSect="008F09F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6035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ED3DC8" w:rsidRPr="00BA4B3F" w:rsidRDefault="00ED3DC8" w:rsidP="00ED3DC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64"/>
        <w:gridCol w:w="52"/>
        <w:gridCol w:w="2645"/>
        <w:gridCol w:w="35"/>
        <w:gridCol w:w="1492"/>
        <w:gridCol w:w="2626"/>
        <w:gridCol w:w="2608"/>
      </w:tblGrid>
      <w:tr w:rsidR="00603579" w:rsidRPr="001E6EC0" w:rsidTr="00F13FCF">
        <w:trPr>
          <w:trHeight w:val="583"/>
        </w:trPr>
        <w:tc>
          <w:tcPr>
            <w:tcW w:w="4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03579" w:rsidRPr="000473FD" w:rsidRDefault="00603579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60" w:type="pct"/>
            <w:vAlign w:val="center"/>
          </w:tcPr>
          <w:p w:rsidR="00603579" w:rsidRPr="000473FD" w:rsidRDefault="00603579" w:rsidP="00892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03579" w:rsidRPr="001E6EC0" w:rsidTr="00F13FCF">
        <w:trPr>
          <w:trHeight w:val="340"/>
        </w:trPr>
        <w:tc>
          <w:tcPr>
            <w:tcW w:w="4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E27DE1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E27DE1" w:rsidRDefault="00603579" w:rsidP="007774E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E27DE1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</w:tcPr>
          <w:p w:rsidR="00603579" w:rsidRPr="00E27DE1" w:rsidRDefault="00603579" w:rsidP="00892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E27DE1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603579">
        <w:trPr>
          <w:trHeight w:val="340"/>
        </w:trPr>
        <w:tc>
          <w:tcPr>
            <w:tcW w:w="1754" w:type="pct"/>
            <w:gridSpan w:val="3"/>
          </w:tcPr>
          <w:p w:rsidR="00603579" w:rsidRPr="000473FD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0473FD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79" w:rsidRPr="001E6EC0" w:rsidTr="00F13FCF">
        <w:trPr>
          <w:trHeight w:val="851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по привлечению студентов для работы в научном кружке кафедры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4C3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</w:t>
            </w:r>
            <w:r w:rsidRPr="000473F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pct"/>
          </w:tcPr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0473FD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03579" w:rsidRPr="001E6EC0" w:rsidTr="00F13FCF">
        <w:trPr>
          <w:trHeight w:val="567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6A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Составить список членов научного 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4C3B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</w:t>
            </w:r>
            <w:r w:rsidRPr="000473F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pct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03579" w:rsidRPr="001E6EC0" w:rsidTr="00F13FCF">
        <w:trPr>
          <w:trHeight w:val="567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 старосты научного кружка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4C3B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</w:t>
            </w:r>
            <w:r w:rsidRPr="000473F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 сентября 201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pct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Pr="000473FD" w:rsidRDefault="00603579" w:rsidP="006035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староста Федорова Марина 202 гр.</w:t>
            </w:r>
          </w:p>
        </w:tc>
      </w:tr>
      <w:tr w:rsidR="00603579" w:rsidRPr="001E6EC0" w:rsidTr="00F13FCF">
        <w:trPr>
          <w:trHeight w:val="567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6A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тематику работ научного кружка студентов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4C3B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 2017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pct"/>
          </w:tcPr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Pr="000473FD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03579" w:rsidRPr="001E6EC0" w:rsidTr="00F13FCF">
        <w:trPr>
          <w:trHeight w:val="618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кафедральный конкурс на лучшие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научные работы студентов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участия в конкурсе ФГБОУВО «РГУП» на лучшую студенческую работу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4C3B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2017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pct"/>
          </w:tcPr>
          <w:p w:rsidR="00603579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F13FCF">
        <w:trPr>
          <w:trHeight w:val="126"/>
        </w:trPr>
        <w:tc>
          <w:tcPr>
            <w:tcW w:w="46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научного кружка кафедры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кружка с Планом научного кружка и обсуждение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направленности научно-исследовательской деятельности членов кружка</w:t>
            </w:r>
            <w:proofErr w:type="gramEnd"/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 г.</w:t>
            </w:r>
          </w:p>
        </w:tc>
        <w:tc>
          <w:tcPr>
            <w:tcW w:w="1260" w:type="pct"/>
          </w:tcPr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Pr="000473FD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Default="00603579" w:rsidP="0077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873">
              <w:rPr>
                <w:rFonts w:ascii="Times New Roman" w:hAnsi="Times New Roman"/>
                <w:sz w:val="24"/>
                <w:szCs w:val="24"/>
              </w:rPr>
              <w:t>Административное наказание: виды и проблематика.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579" w:rsidRPr="000473FD" w:rsidRDefault="00603579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и написание тезисов, докладов для участия в конференциях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2017 г.</w:t>
            </w:r>
          </w:p>
        </w:tc>
        <w:tc>
          <w:tcPr>
            <w:tcW w:w="1260" w:type="pct"/>
          </w:tcPr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603579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Default="00603579" w:rsidP="0077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CF0">
              <w:rPr>
                <w:rFonts w:ascii="Times New Roman" w:hAnsi="Times New Roman"/>
                <w:sz w:val="24"/>
                <w:szCs w:val="24"/>
              </w:rPr>
              <w:t>Права граждан на социальную обеспеченность, ее гарантия государством.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579" w:rsidRPr="000473FD" w:rsidRDefault="00603579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2017 г.</w:t>
            </w:r>
          </w:p>
        </w:tc>
        <w:tc>
          <w:tcPr>
            <w:tcW w:w="1260" w:type="pct"/>
          </w:tcPr>
          <w:p w:rsidR="00603579" w:rsidRDefault="00603579" w:rsidP="00603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79" w:rsidRDefault="00603579" w:rsidP="00603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Default="00603579" w:rsidP="0077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873">
              <w:rPr>
                <w:rFonts w:ascii="Times New Roman" w:hAnsi="Times New Roman"/>
                <w:sz w:val="24"/>
                <w:szCs w:val="24"/>
              </w:rPr>
              <w:t>Администрирование в органах государственной власти.</w:t>
            </w:r>
          </w:p>
          <w:p w:rsidR="00603579" w:rsidRPr="000473FD" w:rsidRDefault="00603579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выступления на ежегодной вузовской конференции "Право и суд в современном мире"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603579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579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6A3F35" w:rsidRDefault="00603579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Конституционный Суд РФ: механизм защиты прав и свобод человека и гражданина.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9" w:rsidRPr="000473FD" w:rsidRDefault="00603579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1260" w:type="pct"/>
          </w:tcPr>
          <w:p w:rsidR="00603579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603579" w:rsidRDefault="00603579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Конституционно-правовые гарантии прав и свобод человека и гражданина.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 г.</w:t>
            </w: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позиции высших судов механизме защиты прав и свобод человека и гражданина.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правовых позиций высших судов и их применение в научной деятельности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1124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Конституционно-судебный контроль и проблемы защиты прав и свобод человека и гражданина Конституционным Судом РФ.</w:t>
            </w:r>
          </w:p>
          <w:p w:rsidR="00F13FCF" w:rsidRPr="000473FD" w:rsidRDefault="00F13FCF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участия и результатов в ежегодных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межвузовских конференциях Челябинска и др. вузов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2018 г.</w:t>
            </w: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123"/>
        </w:trPr>
        <w:tc>
          <w:tcPr>
            <w:tcW w:w="46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37C2A">
              <w:rPr>
                <w:rFonts w:ascii="Times New Roman" w:hAnsi="Times New Roman"/>
                <w:sz w:val="24"/>
                <w:szCs w:val="24"/>
              </w:rPr>
              <w:t>Самоопределение народов как принцип федеративного устройства РФ.</w:t>
            </w:r>
          </w:p>
          <w:p w:rsidR="00F13FCF" w:rsidRPr="000473FD" w:rsidRDefault="00F13FCF" w:rsidP="007774EE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результатов деятельности научного кружка и обсуждение проекта Плана на 2018-2019 г. научного кружка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260" w:type="pct"/>
          </w:tcPr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551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студентов в научной студенческой 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ференции УФ ФГБОУВО «РГУП»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551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E27DE1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DE1">
              <w:rPr>
                <w:rFonts w:ascii="Times New Roman" w:hAnsi="Times New Roman"/>
                <w:sz w:val="24"/>
                <w:szCs w:val="24"/>
              </w:rPr>
              <w:t>Участие в круглом столе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на базе кафедры ГПД </w:t>
            </w:r>
            <w:r w:rsidRPr="00E27DE1">
              <w:rPr>
                <w:rFonts w:ascii="Times New Roman" w:hAnsi="Times New Roman"/>
                <w:sz w:val="24"/>
                <w:szCs w:val="24"/>
              </w:rPr>
              <w:t>«Проблемы современного права и судоустройства России: проблемы реализации, правоприменения и реформирования»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лены 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551"/>
        </w:trPr>
        <w:tc>
          <w:tcPr>
            <w:tcW w:w="4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E27DE1" w:rsidRDefault="00F13FCF" w:rsidP="00777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различных студенческих 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73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 учебного года</w:t>
            </w:r>
          </w:p>
        </w:tc>
        <w:tc>
          <w:tcPr>
            <w:tcW w:w="1260" w:type="pct"/>
          </w:tcPr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научного кружка</w:t>
            </w:r>
          </w:p>
          <w:p w:rsid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FCF" w:rsidRPr="001E6EC0" w:rsidTr="00F13FCF">
        <w:trPr>
          <w:trHeight w:val="609"/>
        </w:trPr>
        <w:tc>
          <w:tcPr>
            <w:tcW w:w="462" w:type="pct"/>
          </w:tcPr>
          <w:p w:rsidR="00F13FCF" w:rsidRPr="004D4134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8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F13FCF">
            <w:pPr>
              <w:spacing w:before="100" w:beforeAutospacing="1" w:after="100" w:afterAutospacing="1" w:line="240" w:lineRule="auto"/>
              <w:ind w:left="-2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1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3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gramStart"/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студенческом</w:t>
            </w:r>
            <w:proofErr w:type="gramEnd"/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научном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студенческом научном кружке при кафедре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30 сентября 2017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pct"/>
          </w:tcPr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F13FCF" w:rsidRDefault="00F13FCF" w:rsidP="00F13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6A3F35" w:rsidRDefault="00F13FCF" w:rsidP="0077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нформационные сообщения на тему:</w:t>
            </w:r>
          </w:p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направлениях научно-исследовательской работы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филиале».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2017 г.</w:t>
            </w:r>
          </w:p>
        </w:tc>
        <w:tc>
          <w:tcPr>
            <w:tcW w:w="1260" w:type="pct"/>
          </w:tcPr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F13FCF" w:rsidRPr="000473FD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F13FCF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7774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встречи:</w:t>
            </w:r>
          </w:p>
          <w:p w:rsidR="00F13FCF" w:rsidRDefault="00F13FCF" w:rsidP="007774EE">
            <w:pPr>
              <w:shd w:val="clear" w:color="auto" w:fill="FFFFFF"/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представителями суда;</w:t>
            </w:r>
          </w:p>
          <w:p w:rsidR="00F13FCF" w:rsidRPr="000473FD" w:rsidRDefault="00F13FCF" w:rsidP="007774EE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правоохранительных органов;</w:t>
            </w:r>
          </w:p>
          <w:p w:rsidR="00F13FCF" w:rsidRPr="000473FD" w:rsidRDefault="00F13FCF" w:rsidP="007774EE">
            <w:pPr>
              <w:tabs>
                <w:tab w:val="left" w:pos="0"/>
              </w:tabs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представителями органов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исполнительной власти.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2017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</w:tcPr>
          <w:p w:rsidR="00F13FCF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F13FCF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13FCF" w:rsidRPr="001E6EC0" w:rsidTr="00F13FCF">
        <w:trPr>
          <w:trHeight w:val="671"/>
        </w:trPr>
        <w:tc>
          <w:tcPr>
            <w:tcW w:w="462" w:type="pct"/>
          </w:tcPr>
          <w:p w:rsidR="00F13FCF" w:rsidRPr="000473FD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8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0473FD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Научно-исследовательская и научно-методическая работа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исследование тем, закрепленных за членами научного кружка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hd w:val="clear" w:color="auto" w:fill="FFFFFF"/>
              <w:spacing w:after="0" w:line="278" w:lineRule="atLeast"/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 учебного года</w:t>
            </w:r>
          </w:p>
        </w:tc>
        <w:tc>
          <w:tcPr>
            <w:tcW w:w="1260" w:type="pct"/>
          </w:tcPr>
          <w:p w:rsidR="00F13FCF" w:rsidRDefault="00F13FCF" w:rsidP="0077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</w:t>
            </w:r>
            <w:r w:rsidRPr="000473F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лены научного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D4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 учебного года</w:t>
            </w:r>
          </w:p>
        </w:tc>
        <w:tc>
          <w:tcPr>
            <w:tcW w:w="1260" w:type="pct"/>
          </w:tcPr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F13FCF" w:rsidRPr="000473FD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D4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 учебного года</w:t>
            </w:r>
          </w:p>
        </w:tc>
        <w:tc>
          <w:tcPr>
            <w:tcW w:w="1260" w:type="pct"/>
          </w:tcPr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F13FCF" w:rsidRPr="000473FD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13FCF" w:rsidRPr="001E6EC0" w:rsidTr="00F13FCF">
        <w:trPr>
          <w:trHeight w:val="1184"/>
        </w:trPr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CF" w:rsidRPr="004D4134" w:rsidRDefault="00F13FCF" w:rsidP="007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4D4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 к публикациям в сборниках научных трудов филиала,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научных изданиях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13FCF" w:rsidRPr="000473FD" w:rsidRDefault="00F13FCF" w:rsidP="007774EE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 учебного года</w:t>
            </w:r>
          </w:p>
        </w:tc>
        <w:tc>
          <w:tcPr>
            <w:tcW w:w="1260" w:type="pct"/>
          </w:tcPr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F13FCF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F13FCF" w:rsidRPr="000473FD" w:rsidRDefault="00F13FCF" w:rsidP="00F1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0473F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 w:rsidRPr="00047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13FCF" w:rsidRPr="000473FD" w:rsidRDefault="00F13FCF" w:rsidP="007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ED3DC8" w:rsidRPr="001E6EC0" w:rsidRDefault="00ED3DC8" w:rsidP="00ED3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Pr="001E6EC0" w:rsidRDefault="00ED3DC8" w:rsidP="00ED3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C8" w:rsidRDefault="00ED3DC8" w:rsidP="00ED3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FD">
        <w:rPr>
          <w:rFonts w:ascii="Times New Roman" w:eastAsia="Times New Roman" w:hAnsi="Times New Roman"/>
          <w:sz w:val="24"/>
          <w:szCs w:val="24"/>
          <w:lang w:eastAsia="ru-RU"/>
        </w:rPr>
        <w:t>Руководитель научного кружка 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                       Тищенко Алена Владимировна </w:t>
      </w:r>
    </w:p>
    <w:p w:rsidR="00ED3DC8" w:rsidRDefault="00ED3DC8" w:rsidP="00ED3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12" w:rsidRPr="00F703CF" w:rsidRDefault="00F703CF" w:rsidP="00F703CF">
      <w:pPr>
        <w:jc w:val="both"/>
        <w:rPr>
          <w:rFonts w:ascii="Times New Roman" w:hAnsi="Times New Roman"/>
          <w:sz w:val="24"/>
        </w:rPr>
      </w:pPr>
      <w:r w:rsidRPr="00F703CF">
        <w:rPr>
          <w:rFonts w:ascii="Times New Roman" w:hAnsi="Times New Roman"/>
          <w:sz w:val="24"/>
        </w:rPr>
        <w:t>Отчет работы научного кружка утвержден на заседании кафедры госу</w:t>
      </w:r>
      <w:r>
        <w:rPr>
          <w:rFonts w:ascii="Times New Roman" w:hAnsi="Times New Roman"/>
          <w:sz w:val="24"/>
        </w:rPr>
        <w:t>дарственно-правовых дисциплин №</w:t>
      </w:r>
      <w:r w:rsidRPr="00F703CF">
        <w:rPr>
          <w:rFonts w:ascii="Times New Roman" w:hAnsi="Times New Roman"/>
          <w:sz w:val="24"/>
        </w:rPr>
        <w:t> 11 от 08 мая 2018 года.</w:t>
      </w:r>
    </w:p>
    <w:sectPr w:rsidR="00830212" w:rsidRPr="00F703CF" w:rsidSect="008F09F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C8"/>
    <w:rsid w:val="00004B2C"/>
    <w:rsid w:val="00013748"/>
    <w:rsid w:val="00015CEF"/>
    <w:rsid w:val="00027A7B"/>
    <w:rsid w:val="0004364F"/>
    <w:rsid w:val="000658BF"/>
    <w:rsid w:val="00093FDA"/>
    <w:rsid w:val="00096B30"/>
    <w:rsid w:val="000A3504"/>
    <w:rsid w:val="000C21FC"/>
    <w:rsid w:val="000F0CB8"/>
    <w:rsid w:val="001050E3"/>
    <w:rsid w:val="00106CD4"/>
    <w:rsid w:val="001221A5"/>
    <w:rsid w:val="00124A63"/>
    <w:rsid w:val="001363FE"/>
    <w:rsid w:val="00145A99"/>
    <w:rsid w:val="00163664"/>
    <w:rsid w:val="00164A81"/>
    <w:rsid w:val="00167BF3"/>
    <w:rsid w:val="0019680B"/>
    <w:rsid w:val="001C3FA8"/>
    <w:rsid w:val="001C58AA"/>
    <w:rsid w:val="001F7C8A"/>
    <w:rsid w:val="0022499C"/>
    <w:rsid w:val="00225318"/>
    <w:rsid w:val="002429C0"/>
    <w:rsid w:val="00245485"/>
    <w:rsid w:val="00275915"/>
    <w:rsid w:val="002A004F"/>
    <w:rsid w:val="002E6A49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B09EB"/>
    <w:rsid w:val="003B0DD4"/>
    <w:rsid w:val="003C5208"/>
    <w:rsid w:val="003E2B1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863F5"/>
    <w:rsid w:val="004C1A54"/>
    <w:rsid w:val="004C3B36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4112B"/>
    <w:rsid w:val="005503B8"/>
    <w:rsid w:val="00552CA2"/>
    <w:rsid w:val="00553F89"/>
    <w:rsid w:val="00557297"/>
    <w:rsid w:val="00562F23"/>
    <w:rsid w:val="00573598"/>
    <w:rsid w:val="005A256F"/>
    <w:rsid w:val="005B2634"/>
    <w:rsid w:val="005D36DD"/>
    <w:rsid w:val="005D642F"/>
    <w:rsid w:val="005F4BF3"/>
    <w:rsid w:val="005F741F"/>
    <w:rsid w:val="00603579"/>
    <w:rsid w:val="0062034F"/>
    <w:rsid w:val="00622CC5"/>
    <w:rsid w:val="00625391"/>
    <w:rsid w:val="00665C29"/>
    <w:rsid w:val="00676E95"/>
    <w:rsid w:val="006A245E"/>
    <w:rsid w:val="006A25CD"/>
    <w:rsid w:val="006B159E"/>
    <w:rsid w:val="006B65AC"/>
    <w:rsid w:val="006C435B"/>
    <w:rsid w:val="006D721F"/>
    <w:rsid w:val="006E55D3"/>
    <w:rsid w:val="006F3BEE"/>
    <w:rsid w:val="007308CB"/>
    <w:rsid w:val="00735C51"/>
    <w:rsid w:val="00766AE7"/>
    <w:rsid w:val="00766C0B"/>
    <w:rsid w:val="007838E7"/>
    <w:rsid w:val="007872F0"/>
    <w:rsid w:val="0079081E"/>
    <w:rsid w:val="00791821"/>
    <w:rsid w:val="007930F1"/>
    <w:rsid w:val="007A2DD8"/>
    <w:rsid w:val="007A6529"/>
    <w:rsid w:val="007B223F"/>
    <w:rsid w:val="007B2CF0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45A7A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6680"/>
    <w:rsid w:val="008D4123"/>
    <w:rsid w:val="008E01DA"/>
    <w:rsid w:val="008E599C"/>
    <w:rsid w:val="008F4036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C27C0"/>
    <w:rsid w:val="009D069F"/>
    <w:rsid w:val="009E37D3"/>
    <w:rsid w:val="009E6FDB"/>
    <w:rsid w:val="009F3650"/>
    <w:rsid w:val="00A52B6E"/>
    <w:rsid w:val="00A821EB"/>
    <w:rsid w:val="00A8302C"/>
    <w:rsid w:val="00A86096"/>
    <w:rsid w:val="00A97ADF"/>
    <w:rsid w:val="00AA0419"/>
    <w:rsid w:val="00AE06E5"/>
    <w:rsid w:val="00AE117D"/>
    <w:rsid w:val="00AE5E10"/>
    <w:rsid w:val="00AE5FAA"/>
    <w:rsid w:val="00AE6CF7"/>
    <w:rsid w:val="00B0106F"/>
    <w:rsid w:val="00B037A4"/>
    <w:rsid w:val="00B30947"/>
    <w:rsid w:val="00B45DA3"/>
    <w:rsid w:val="00B57559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52100"/>
    <w:rsid w:val="00C63667"/>
    <w:rsid w:val="00C65DDC"/>
    <w:rsid w:val="00C70213"/>
    <w:rsid w:val="00C85D80"/>
    <w:rsid w:val="00C95F2C"/>
    <w:rsid w:val="00CA7A9B"/>
    <w:rsid w:val="00CB49B9"/>
    <w:rsid w:val="00CC0C92"/>
    <w:rsid w:val="00CD5FDF"/>
    <w:rsid w:val="00CE708D"/>
    <w:rsid w:val="00CF679D"/>
    <w:rsid w:val="00D03531"/>
    <w:rsid w:val="00D17ECC"/>
    <w:rsid w:val="00D35EF3"/>
    <w:rsid w:val="00D6004C"/>
    <w:rsid w:val="00D62180"/>
    <w:rsid w:val="00D90932"/>
    <w:rsid w:val="00D91F07"/>
    <w:rsid w:val="00D979E2"/>
    <w:rsid w:val="00DB578B"/>
    <w:rsid w:val="00DC2455"/>
    <w:rsid w:val="00DC7A9F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87066"/>
    <w:rsid w:val="00E927F8"/>
    <w:rsid w:val="00ED3DC8"/>
    <w:rsid w:val="00EF16CD"/>
    <w:rsid w:val="00EF20D7"/>
    <w:rsid w:val="00F00484"/>
    <w:rsid w:val="00F06884"/>
    <w:rsid w:val="00F13FCF"/>
    <w:rsid w:val="00F172C0"/>
    <w:rsid w:val="00F20811"/>
    <w:rsid w:val="00F409E6"/>
    <w:rsid w:val="00F703CF"/>
    <w:rsid w:val="00FA0A7A"/>
    <w:rsid w:val="00FB17EC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Лебедь</cp:lastModifiedBy>
  <cp:revision>5</cp:revision>
  <dcterms:created xsi:type="dcterms:W3CDTF">2018-05-27T16:53:00Z</dcterms:created>
  <dcterms:modified xsi:type="dcterms:W3CDTF">2018-05-28T04:09:00Z</dcterms:modified>
</cp:coreProperties>
</file>